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9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6B1FA547">
      <w:pPr>
        <w:adjustRightInd/>
        <w:snapToGrid/>
        <w:spacing w:before="75" w:after="75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eastAsia="zh-CN"/>
        </w:rPr>
        <w:t>福建省惠安赤湖国有防护林场</w:t>
      </w:r>
    </w:p>
    <w:p w14:paraId="3B1F8166">
      <w:pPr>
        <w:adjustRightInd/>
        <w:snapToGrid/>
        <w:spacing w:before="75" w:after="75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lang w:eastAsia="zh-CN"/>
        </w:rPr>
        <w:t>森林防火智能语音卡口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</w:rPr>
        <w:t>采购内容及要求</w:t>
      </w:r>
    </w:p>
    <w:p w14:paraId="297C2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福建省惠安赤湖国有防护林场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为进一步加强森林防火宣传力度，提高森林火灾预警预防实效性，拟在净峰管护站林区两个主要出入口建设森林防火智能语音卡口，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具体采购内容和功能要求如下：</w:t>
      </w:r>
    </w:p>
    <w:p w14:paraId="05992624">
      <w:pPr>
        <w:pStyle w:val="2"/>
        <w:numPr>
          <w:ilvl w:val="0"/>
          <w:numId w:val="0"/>
        </w:numPr>
        <w:ind w:left="641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一、采购项目名称：森林防火智能语音卡口</w:t>
      </w:r>
    </w:p>
    <w:p w14:paraId="51BF016C">
      <w:pPr>
        <w:pStyle w:val="2"/>
        <w:numPr>
          <w:ilvl w:val="0"/>
          <w:numId w:val="0"/>
        </w:numPr>
        <w:ind w:left="641" w:left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二、采购数量：2套</w:t>
      </w:r>
    </w:p>
    <w:p w14:paraId="7278E60E">
      <w:pPr>
        <w:pStyle w:val="2"/>
        <w:numPr>
          <w:ilvl w:val="0"/>
          <w:numId w:val="0"/>
        </w:numPr>
        <w:ind w:left="641" w:left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三、安装地点：惠安赤湖林场净峰管护站</w:t>
      </w:r>
    </w:p>
    <w:p w14:paraId="1407CAC9">
      <w:pPr>
        <w:pStyle w:val="2"/>
        <w:numPr>
          <w:ilvl w:val="0"/>
          <w:numId w:val="0"/>
        </w:numPr>
        <w:ind w:left="641" w:leftChars="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/>
        </w:rPr>
        <w:t>、功能要求：</w:t>
      </w:r>
    </w:p>
    <w:p w14:paraId="7E4FB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（一）可视化语音宣传杆等组件要求</w:t>
      </w:r>
    </w:p>
    <w:p w14:paraId="2FA9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可视化语音宣传杆集成由摄像机、显示屏、喇叭、太阳能供电系统、警戒灯等组件，摄像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</w:rPr>
        <w:t>机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内置4G流量卡，通过4G连接APP，可远程配置修改语音播报和屏幕显示内容。支持IP65防护防水等级，具有防水防雷效果。机身采用三鉴运动感应器（双红外+微波）技术，具有检测准确率高、感应范围大、功耗低等特性，感应距离范围4-15米，角度范围水平110°。当人车经过，设备检测到目标时，立即启动LED显示屏文字和语音滚动播报。</w:t>
      </w:r>
    </w:p>
    <w:p w14:paraId="2530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显示屏：采用节能型LED显示屏，功耗低，寿命长，支持TTS功能，可远程在线更改语音播报及显示内容。屏幕尺寸不小于16*64cm，支持竖屏显示，单列4个汉字，可滚动播出。</w:t>
      </w:r>
    </w:p>
    <w:p w14:paraId="50666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太阳能板：太阳能板120W，电池12.8V 60AH以上光伏板，在充满电的情况下，阴雨天气可保障设备持续运行≥72小时。支持低温充电，自带加热功能。</w:t>
      </w:r>
    </w:p>
    <w:p w14:paraId="17E0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广播喇叭：喇叭功率≥30W，可进行人工调节音量，可自定义语音播报内容，声音传播距离可达50米。支持语音对讲功能，自带麦克风和喇叭。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 xml:space="preserve">    摄像头：具备录像和人体感应功能，像素不低于300万，最高分辨率可达2560 × 1440 @12.5 fps，并可输出实时图像。存储不低于7天，感应距离范围4-15米，角度范围水平110°。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 xml:space="preserve">    立杆：杆主体颜色为大红色，高3.5米，立杆直径≥89mm，厚≥2mm。立杆安装要求确保受力、镜头稳定。整体焊接牢固、无虚焊、假焊、裂缝等缺陷，全方位做到户外的安全性。</w:t>
      </w:r>
    </w:p>
    <w:p w14:paraId="6A53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地笼规格：4-M16*600mm，水泥砂浆石块等浇筑。</w:t>
      </w:r>
    </w:p>
    <w:p w14:paraId="7369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传输要求：通过4G连接APP，可远程配置修改语音播报和屏幕显示内容，可同步接入市级屏幕。</w:t>
      </w:r>
    </w:p>
    <w:p w14:paraId="6DC91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（二）电脑平台服务要求</w:t>
      </w:r>
    </w:p>
    <w:p w14:paraId="48C3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可通过云APP平台进行图像查看，平台账号使用年限为5年。</w:t>
      </w:r>
    </w:p>
    <w:p w14:paraId="71B6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1、提供云平台账号，该平台供应商需出具未来五年使用权及平台基础能力，包括权限分配、用户管理、设备管理、角色管理、配置管理等运营管理及运营维护功能。</w:t>
      </w:r>
    </w:p>
    <w:p w14:paraId="61A0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2、平台具备在地图上显示设备地理信息位置，设备地图标点处实时展示设备的工作状态，同时具备在地图上标记设备安装位置，显示安装位置的经纬度坐标，并可直接导航去到该点位。</w:t>
      </w:r>
    </w:p>
    <w:p w14:paraId="6251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3、查看人流车流数据统计，以报表形式呈现。</w:t>
      </w:r>
    </w:p>
    <w:p w14:paraId="5B1A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4、监控支持平台下发视频巡查任务，对所有监测点进行视频轮巡播放，循环查看监测点实时视频及录像回放。</w:t>
      </w:r>
    </w:p>
    <w:p w14:paraId="2A585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5、监控支持视频预览、录像回放、云台控制、语音对讲、视频抓图、录像下载等视频功能。</w:t>
      </w:r>
    </w:p>
    <w:p w14:paraId="3C37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/>
        </w:rPr>
        <w:t>（三）4G流量卡要求：流量卡使用年限为5年，每年上网流量不低于50G，保证智能卡口数据流畅访问，可通过电脑访问智能卡口数据（包含不限于视频实时查看、回放、预警、更改语音播报及显示内容等）。流量不足时，采购方可自行增加流量，以保障林场对于智能卡口数据流畅访问的需求。</w:t>
      </w:r>
    </w:p>
    <w:p w14:paraId="0862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 xml:space="preserve">（四）售后服务：质保和维护期限为两年。    </w:t>
      </w:r>
    </w:p>
    <w:p w14:paraId="3844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五、费用测算：含税费、安装费用、平台服务费、通讯费及维保费用等。</w:t>
      </w:r>
    </w:p>
    <w:p w14:paraId="16D3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44CE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640" w:firstLineChars="1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</w:p>
    <w:p w14:paraId="6C49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080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>福建省惠安赤湖国有防护林场</w:t>
      </w:r>
    </w:p>
    <w:p w14:paraId="71C75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/>
        </w:rPr>
        <w:t xml:space="preserve">                                  2025年10月21日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3F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267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267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047B6"/>
    <w:rsid w:val="008C6C96"/>
    <w:rsid w:val="022278B2"/>
    <w:rsid w:val="03003DE7"/>
    <w:rsid w:val="03353615"/>
    <w:rsid w:val="035C6DF3"/>
    <w:rsid w:val="037E320E"/>
    <w:rsid w:val="03FD05D6"/>
    <w:rsid w:val="04473449"/>
    <w:rsid w:val="08C47915"/>
    <w:rsid w:val="0B3D39AE"/>
    <w:rsid w:val="0C324B95"/>
    <w:rsid w:val="0DAE649D"/>
    <w:rsid w:val="0E37612C"/>
    <w:rsid w:val="0F1669F0"/>
    <w:rsid w:val="0FE60171"/>
    <w:rsid w:val="10A36062"/>
    <w:rsid w:val="10A87B1C"/>
    <w:rsid w:val="110F7B9B"/>
    <w:rsid w:val="118A76C9"/>
    <w:rsid w:val="11B5429E"/>
    <w:rsid w:val="12154D3D"/>
    <w:rsid w:val="12EA7F78"/>
    <w:rsid w:val="1380268A"/>
    <w:rsid w:val="14575AE1"/>
    <w:rsid w:val="155344FA"/>
    <w:rsid w:val="166B13D0"/>
    <w:rsid w:val="185C1918"/>
    <w:rsid w:val="19017DC9"/>
    <w:rsid w:val="19117150"/>
    <w:rsid w:val="1A9829AF"/>
    <w:rsid w:val="1B8A22F8"/>
    <w:rsid w:val="1C3B5CE8"/>
    <w:rsid w:val="1E0740D4"/>
    <w:rsid w:val="1EBA40DD"/>
    <w:rsid w:val="1F1B770B"/>
    <w:rsid w:val="1F334A54"/>
    <w:rsid w:val="1F572E39"/>
    <w:rsid w:val="20482782"/>
    <w:rsid w:val="20525E9A"/>
    <w:rsid w:val="20E93F65"/>
    <w:rsid w:val="21DA565B"/>
    <w:rsid w:val="22513B6F"/>
    <w:rsid w:val="22761828"/>
    <w:rsid w:val="22CE51C0"/>
    <w:rsid w:val="230C3F3A"/>
    <w:rsid w:val="247955FF"/>
    <w:rsid w:val="24855D52"/>
    <w:rsid w:val="24D26ABE"/>
    <w:rsid w:val="26E56F7C"/>
    <w:rsid w:val="27392E24"/>
    <w:rsid w:val="27D25752"/>
    <w:rsid w:val="27D86AE1"/>
    <w:rsid w:val="27E62FAC"/>
    <w:rsid w:val="27EC60E8"/>
    <w:rsid w:val="28AF7842"/>
    <w:rsid w:val="28D9041B"/>
    <w:rsid w:val="294343DE"/>
    <w:rsid w:val="29B36EBE"/>
    <w:rsid w:val="29DF7CB3"/>
    <w:rsid w:val="29F80D74"/>
    <w:rsid w:val="2A7E3970"/>
    <w:rsid w:val="2BDF043E"/>
    <w:rsid w:val="2C1D4AC2"/>
    <w:rsid w:val="2C5B55EB"/>
    <w:rsid w:val="2C820DC9"/>
    <w:rsid w:val="2D8868B3"/>
    <w:rsid w:val="2E864BA1"/>
    <w:rsid w:val="2FFA3A98"/>
    <w:rsid w:val="308275EA"/>
    <w:rsid w:val="309D08C8"/>
    <w:rsid w:val="315047B6"/>
    <w:rsid w:val="32151F04"/>
    <w:rsid w:val="333C43C8"/>
    <w:rsid w:val="33446DD8"/>
    <w:rsid w:val="33B10912"/>
    <w:rsid w:val="36393E81"/>
    <w:rsid w:val="36401AD9"/>
    <w:rsid w:val="36541A28"/>
    <w:rsid w:val="373A6E70"/>
    <w:rsid w:val="37797999"/>
    <w:rsid w:val="37CD4298"/>
    <w:rsid w:val="37F20D80"/>
    <w:rsid w:val="38936487"/>
    <w:rsid w:val="3A013C75"/>
    <w:rsid w:val="3AC32CD9"/>
    <w:rsid w:val="3B693880"/>
    <w:rsid w:val="3BAA5C47"/>
    <w:rsid w:val="3CFB49AC"/>
    <w:rsid w:val="3D89645B"/>
    <w:rsid w:val="3DE6565C"/>
    <w:rsid w:val="3E0E070F"/>
    <w:rsid w:val="3EE53B65"/>
    <w:rsid w:val="3EF73899"/>
    <w:rsid w:val="3FE21E53"/>
    <w:rsid w:val="40EA5463"/>
    <w:rsid w:val="41650F8E"/>
    <w:rsid w:val="41662610"/>
    <w:rsid w:val="416B7C26"/>
    <w:rsid w:val="41B31CF9"/>
    <w:rsid w:val="435C016E"/>
    <w:rsid w:val="43880F63"/>
    <w:rsid w:val="43E066A9"/>
    <w:rsid w:val="445C6678"/>
    <w:rsid w:val="446E63AB"/>
    <w:rsid w:val="4484797D"/>
    <w:rsid w:val="44CD1324"/>
    <w:rsid w:val="45140D01"/>
    <w:rsid w:val="45442655"/>
    <w:rsid w:val="4597723C"/>
    <w:rsid w:val="45C73FC5"/>
    <w:rsid w:val="460E39A2"/>
    <w:rsid w:val="46476EB4"/>
    <w:rsid w:val="46BF6A4A"/>
    <w:rsid w:val="478D4D9A"/>
    <w:rsid w:val="48522606"/>
    <w:rsid w:val="48822425"/>
    <w:rsid w:val="488F069E"/>
    <w:rsid w:val="49177011"/>
    <w:rsid w:val="4AE253FD"/>
    <w:rsid w:val="4B7553AD"/>
    <w:rsid w:val="4D5C3245"/>
    <w:rsid w:val="4E622728"/>
    <w:rsid w:val="4F204746"/>
    <w:rsid w:val="51E67581"/>
    <w:rsid w:val="520E0886"/>
    <w:rsid w:val="53195734"/>
    <w:rsid w:val="56051FA0"/>
    <w:rsid w:val="560F14F1"/>
    <w:rsid w:val="56A17F1A"/>
    <w:rsid w:val="57877110"/>
    <w:rsid w:val="579730CB"/>
    <w:rsid w:val="57EC78BB"/>
    <w:rsid w:val="585711D8"/>
    <w:rsid w:val="58DE43E4"/>
    <w:rsid w:val="58E81E30"/>
    <w:rsid w:val="59F1740B"/>
    <w:rsid w:val="5AC80883"/>
    <w:rsid w:val="5B3A26EB"/>
    <w:rsid w:val="5B6B4F9B"/>
    <w:rsid w:val="5C0D1BAE"/>
    <w:rsid w:val="5C2A10F7"/>
    <w:rsid w:val="5C471564"/>
    <w:rsid w:val="5D414205"/>
    <w:rsid w:val="5E7B3747"/>
    <w:rsid w:val="5F4955F3"/>
    <w:rsid w:val="5F8D1984"/>
    <w:rsid w:val="5F950838"/>
    <w:rsid w:val="605B1725"/>
    <w:rsid w:val="607B5C80"/>
    <w:rsid w:val="613320B7"/>
    <w:rsid w:val="61461DEA"/>
    <w:rsid w:val="63F96AF2"/>
    <w:rsid w:val="64E04304"/>
    <w:rsid w:val="64E57B6C"/>
    <w:rsid w:val="6525440C"/>
    <w:rsid w:val="65856C59"/>
    <w:rsid w:val="667F18FA"/>
    <w:rsid w:val="68AB2E7A"/>
    <w:rsid w:val="697274F4"/>
    <w:rsid w:val="69872FA0"/>
    <w:rsid w:val="6B0074AE"/>
    <w:rsid w:val="6B5275DD"/>
    <w:rsid w:val="6BAF473A"/>
    <w:rsid w:val="6BF6440D"/>
    <w:rsid w:val="6C054650"/>
    <w:rsid w:val="6D1A412B"/>
    <w:rsid w:val="6D673814"/>
    <w:rsid w:val="6E407BC1"/>
    <w:rsid w:val="6E491CA5"/>
    <w:rsid w:val="6E8D72AA"/>
    <w:rsid w:val="6F7153A6"/>
    <w:rsid w:val="6FB2689C"/>
    <w:rsid w:val="71E371E1"/>
    <w:rsid w:val="720D425E"/>
    <w:rsid w:val="72B666A4"/>
    <w:rsid w:val="73503257"/>
    <w:rsid w:val="73B928EF"/>
    <w:rsid w:val="7476433D"/>
    <w:rsid w:val="75220020"/>
    <w:rsid w:val="754E350B"/>
    <w:rsid w:val="77530965"/>
    <w:rsid w:val="77B37656"/>
    <w:rsid w:val="7872306D"/>
    <w:rsid w:val="79690914"/>
    <w:rsid w:val="79695098"/>
    <w:rsid w:val="7AA339B1"/>
    <w:rsid w:val="7ADB75EF"/>
    <w:rsid w:val="7BEB1AB4"/>
    <w:rsid w:val="7C773348"/>
    <w:rsid w:val="7D44075E"/>
    <w:rsid w:val="7E355268"/>
    <w:rsid w:val="7EC860DC"/>
    <w:rsid w:val="7EE06F82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0"/>
      </w:tabs>
      <w:spacing w:before="120" w:after="50" w:afterLines="50"/>
      <w:ind w:firstLineChars="0"/>
      <w:jc w:val="left"/>
      <w:outlineLvl w:val="3"/>
    </w:pPr>
    <w:rPr>
      <w:rFonts w:ascii="Times New Roman" w:hAnsi="Times New Roman" w:eastAsia="宋体" w:cs="Times New Roman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1281</Words>
  <Characters>1368</Characters>
  <Lines>0</Lines>
  <Paragraphs>0</Paragraphs>
  <TotalTime>3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SO</dc:creator>
  <cp:lastModifiedBy>当下</cp:lastModifiedBy>
  <cp:lastPrinted>2025-10-11T02:43:00Z</cp:lastPrinted>
  <dcterms:modified xsi:type="dcterms:W3CDTF">2025-10-21T07:51:23Z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E26C2E743B2D465A90AC165EEA1E02B2_13</vt:lpwstr>
  </property>
  <property fmtid="{D5CDD505-2E9C-101B-9397-08002B2CF9AE}" pid="4" name="KSOTemplateDocerSaveRecord">
    <vt:lpwstr>eyJoZGlkIjoiNjM4NjVhMmRjYmJlZjc4YWVlYzY0OGZhMTJjNGU2NmMiLCJ1c2VySWQiOiI0OTkwNDIxOTgifQ==</vt:lpwstr>
  </property>
</Properties>
</file>